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53" w:rsidRPr="00C659B0" w:rsidRDefault="007D0D53" w:rsidP="007D0D53">
      <w:pPr>
        <w:jc w:val="center"/>
        <w:rPr>
          <w:sz w:val="28"/>
          <w:szCs w:val="28"/>
        </w:rPr>
      </w:pPr>
      <w:bookmarkStart w:id="0" w:name="_GoBack"/>
      <w:bookmarkEnd w:id="0"/>
      <w:r w:rsidRPr="00C659B0">
        <w:rPr>
          <w:sz w:val="28"/>
          <w:szCs w:val="28"/>
        </w:rPr>
        <w:t>СВЕДЕНИЯ</w:t>
      </w:r>
    </w:p>
    <w:p w:rsidR="007D0D53" w:rsidRPr="00C659B0" w:rsidRDefault="007D0D53" w:rsidP="007D0D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3C28">
        <w:rPr>
          <w:rFonts w:ascii="Times New Roman" w:hAnsi="Times New Roman" w:cs="Times New Roman"/>
          <w:sz w:val="28"/>
          <w:szCs w:val="28"/>
        </w:rPr>
        <w:t xml:space="preserve">о </w:t>
      </w:r>
      <w:r w:rsidRPr="00C659B0">
        <w:rPr>
          <w:rFonts w:ascii="Times New Roman" w:hAnsi="Times New Roman" w:cs="Times New Roman"/>
          <w:sz w:val="28"/>
          <w:szCs w:val="28"/>
        </w:rPr>
        <w:t xml:space="preserve">результатах мониторинга деятельности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Ямало-Ненецком автономном округе за </w:t>
      </w:r>
      <w:r w:rsidR="004E121D" w:rsidRPr="004E12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B0">
        <w:rPr>
          <w:rFonts w:ascii="Times New Roman" w:hAnsi="Times New Roman" w:cs="Times New Roman"/>
          <w:sz w:val="28"/>
          <w:szCs w:val="28"/>
        </w:rPr>
        <w:t>квартал 201</w:t>
      </w:r>
      <w:r w:rsidRPr="007D0D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B0">
        <w:rPr>
          <w:rFonts w:ascii="Times New Roman" w:hAnsi="Times New Roman" w:cs="Times New Roman"/>
          <w:sz w:val="28"/>
          <w:szCs w:val="28"/>
        </w:rPr>
        <w:t>года</w:t>
      </w:r>
    </w:p>
    <w:p w:rsidR="007D0D53" w:rsidRDefault="007D0D53" w:rsidP="007D0D53"/>
    <w:tbl>
      <w:tblPr>
        <w:tblW w:w="50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8"/>
        <w:gridCol w:w="782"/>
        <w:gridCol w:w="944"/>
        <w:gridCol w:w="980"/>
        <w:gridCol w:w="935"/>
        <w:gridCol w:w="1204"/>
        <w:gridCol w:w="1169"/>
        <w:gridCol w:w="941"/>
        <w:gridCol w:w="743"/>
        <w:gridCol w:w="914"/>
        <w:gridCol w:w="905"/>
        <w:gridCol w:w="1169"/>
        <w:gridCol w:w="1055"/>
        <w:gridCol w:w="974"/>
      </w:tblGrid>
      <w:tr w:rsidR="007D0D53" w:rsidRPr="009D6611" w:rsidTr="006203FA">
        <w:tc>
          <w:tcPr>
            <w:tcW w:w="473" w:type="pct"/>
            <w:vMerge w:val="restart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D0D53" w:rsidRPr="009D6611" w:rsidRDefault="007D0D53" w:rsidP="00E3034E">
            <w:pPr>
              <w:rPr>
                <w:color w:val="000000"/>
                <w:sz w:val="16"/>
                <w:szCs w:val="16"/>
              </w:rPr>
            </w:pPr>
            <w:r w:rsidRPr="009D6611">
              <w:rPr>
                <w:color w:val="000000"/>
                <w:sz w:val="16"/>
                <w:szCs w:val="16"/>
              </w:rPr>
              <w:t>Наименование органа</w:t>
            </w:r>
          </w:p>
        </w:tc>
        <w:tc>
          <w:tcPr>
            <w:tcW w:w="283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Общее число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органов /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 xml:space="preserve">образованных в них комиссий в соответствии с Указом Президента РФ от 01.07.2010 </w:t>
            </w:r>
            <w:r w:rsidRPr="009D6611">
              <w:rPr>
                <w:sz w:val="16"/>
                <w:szCs w:val="16"/>
              </w:rPr>
              <w:br/>
              <w:t>№ 821</w:t>
            </w:r>
          </w:p>
        </w:tc>
        <w:tc>
          <w:tcPr>
            <w:tcW w:w="261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проведенных заседаний комиссий</w:t>
            </w:r>
          </w:p>
        </w:tc>
        <w:tc>
          <w:tcPr>
            <w:tcW w:w="1746" w:type="pct"/>
            <w:gridSpan w:val="5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1169" w:type="pct"/>
            <w:gridSpan w:val="4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390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352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proofErr w:type="spellStart"/>
            <w:r w:rsidRPr="009D6611">
              <w:rPr>
                <w:sz w:val="16"/>
                <w:szCs w:val="16"/>
              </w:rPr>
              <w:t>Количест</w:t>
            </w:r>
            <w:proofErr w:type="spellEnd"/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proofErr w:type="gramStart"/>
            <w:r w:rsidRPr="009D6611">
              <w:rPr>
                <w:sz w:val="16"/>
                <w:szCs w:val="16"/>
              </w:rPr>
              <w:t>во</w:t>
            </w:r>
            <w:proofErr w:type="gramEnd"/>
            <w:r w:rsidRPr="009D6611">
              <w:rPr>
                <w:sz w:val="16"/>
                <w:szCs w:val="16"/>
              </w:rPr>
              <w:t xml:space="preserve">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325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 xml:space="preserve">Количество 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материалов, направленных комиссиями в правоохранительные органы</w:t>
            </w:r>
          </w:p>
        </w:tc>
      </w:tr>
      <w:tr w:rsidR="007D0D53" w:rsidRPr="009D6611" w:rsidTr="006203FA">
        <w:tc>
          <w:tcPr>
            <w:tcW w:w="473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представления служащими недостоверных или неполных сведений  о доходах, об имуществе и обязательствах имущественного характера</w:t>
            </w:r>
          </w:p>
        </w:tc>
        <w:tc>
          <w:tcPr>
            <w:tcW w:w="327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1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248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30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об урегулировании конфликта интересов</w:t>
            </w:r>
          </w:p>
        </w:tc>
        <w:tc>
          <w:tcPr>
            <w:tcW w:w="30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 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служащего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</w:tr>
      <w:tr w:rsidR="007D0D53" w:rsidRPr="009D6611" w:rsidTr="006203FA">
        <w:tc>
          <w:tcPr>
            <w:tcW w:w="473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 w:val="16"/>
                <w:szCs w:val="16"/>
              </w:rPr>
            </w:pPr>
            <w:r w:rsidRPr="009D661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2</w:t>
            </w:r>
          </w:p>
        </w:tc>
        <w:tc>
          <w:tcPr>
            <w:tcW w:w="261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3</w:t>
            </w:r>
          </w:p>
        </w:tc>
        <w:tc>
          <w:tcPr>
            <w:tcW w:w="31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4</w:t>
            </w:r>
          </w:p>
        </w:tc>
        <w:tc>
          <w:tcPr>
            <w:tcW w:w="327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5</w:t>
            </w:r>
          </w:p>
        </w:tc>
        <w:tc>
          <w:tcPr>
            <w:tcW w:w="31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6</w:t>
            </w:r>
          </w:p>
        </w:tc>
        <w:tc>
          <w:tcPr>
            <w:tcW w:w="40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7</w:t>
            </w: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8</w:t>
            </w:r>
          </w:p>
        </w:tc>
        <w:tc>
          <w:tcPr>
            <w:tcW w:w="314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9</w:t>
            </w:r>
          </w:p>
        </w:tc>
        <w:tc>
          <w:tcPr>
            <w:tcW w:w="248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10</w:t>
            </w:r>
          </w:p>
        </w:tc>
        <w:tc>
          <w:tcPr>
            <w:tcW w:w="30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11</w:t>
            </w:r>
          </w:p>
        </w:tc>
        <w:tc>
          <w:tcPr>
            <w:tcW w:w="30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13</w:t>
            </w:r>
          </w:p>
        </w:tc>
        <w:tc>
          <w:tcPr>
            <w:tcW w:w="35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14</w:t>
            </w:r>
          </w:p>
        </w:tc>
        <w:tc>
          <w:tcPr>
            <w:tcW w:w="32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15</w:t>
            </w:r>
          </w:p>
        </w:tc>
      </w:tr>
      <w:tr w:rsidR="007D0D53" w:rsidRPr="009D6611" w:rsidTr="006203FA">
        <w:trPr>
          <w:trHeight w:val="1176"/>
        </w:trPr>
        <w:tc>
          <w:tcPr>
            <w:tcW w:w="473" w:type="pct"/>
            <w:vAlign w:val="center"/>
          </w:tcPr>
          <w:p w:rsidR="007D0D53" w:rsidRPr="006203FA" w:rsidRDefault="006203FA" w:rsidP="006203FA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Cs w:val="16"/>
              </w:rPr>
            </w:pPr>
            <w:r w:rsidRPr="006203FA">
              <w:rPr>
                <w:color w:val="000000"/>
                <w:szCs w:val="16"/>
              </w:rPr>
              <w:t>УФНС России по Я</w:t>
            </w:r>
            <w:r>
              <w:rPr>
                <w:color w:val="000000"/>
                <w:szCs w:val="16"/>
              </w:rPr>
              <w:t>мало-Ненецкому автономному округу</w:t>
            </w:r>
          </w:p>
        </w:tc>
        <w:tc>
          <w:tcPr>
            <w:tcW w:w="283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61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315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12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402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0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14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48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05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02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90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52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25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D46FA1" w:rsidRPr="006203FA" w:rsidRDefault="00D46FA1"/>
    <w:sectPr w:rsidR="00D46FA1" w:rsidRPr="006203FA" w:rsidSect="006203F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D53"/>
    <w:rsid w:val="004D277D"/>
    <w:rsid w:val="004E121D"/>
    <w:rsid w:val="006203FA"/>
    <w:rsid w:val="007D0D53"/>
    <w:rsid w:val="009D6611"/>
    <w:rsid w:val="00D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7D0D53"/>
  </w:style>
  <w:style w:type="character" w:customStyle="1" w:styleId="a4">
    <w:name w:val="Текст сноски Знак"/>
    <w:basedOn w:val="a0"/>
    <w:link w:val="a3"/>
    <w:semiHidden/>
    <w:rsid w:val="007D0D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Луиза Закировна Исакова</cp:lastModifiedBy>
  <cp:revision>4</cp:revision>
  <cp:lastPrinted>2016-06-27T06:06:00Z</cp:lastPrinted>
  <dcterms:created xsi:type="dcterms:W3CDTF">2016-03-15T06:27:00Z</dcterms:created>
  <dcterms:modified xsi:type="dcterms:W3CDTF">2016-06-27T06:06:00Z</dcterms:modified>
</cp:coreProperties>
</file>